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68" w:rsidRDefault="00D14B68" w:rsidP="00D14B68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ОБЩЕСТВО</w:t>
      </w:r>
      <w:r w:rsidR="00FE2C78">
        <w:rPr>
          <w:sz w:val="28"/>
          <w:szCs w:val="28"/>
        </w:rPr>
        <w:t xml:space="preserve"> С ОГРАНИЧЕННОЙ ОТВЕТСТВЕННОСТЬЮ</w:t>
      </w:r>
    </w:p>
    <w:p w:rsidR="00D14B68" w:rsidRDefault="00D14B68" w:rsidP="00D14B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E2C78">
        <w:rPr>
          <w:rFonts w:ascii="Times New Roman" w:eastAsia="Times New Roman" w:hAnsi="Times New Roman" w:cs="Times New Roman"/>
          <w:b/>
          <w:sz w:val="28"/>
          <w:szCs w:val="28"/>
        </w:rPr>
        <w:t>СТРАХОВАЯ КОМПАНИЯ «КАПИТАЛ-ПОЛИС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14B68" w:rsidRDefault="00D14B68" w:rsidP="00D14B68">
      <w:pPr>
        <w:pStyle w:val="a3"/>
        <w:rPr>
          <w:sz w:val="28"/>
          <w:szCs w:val="28"/>
        </w:rPr>
      </w:pPr>
      <w:r>
        <w:rPr>
          <w:sz w:val="28"/>
          <w:szCs w:val="28"/>
        </w:rPr>
        <w:t>(</w:t>
      </w:r>
      <w:r w:rsidR="00FE2C78">
        <w:rPr>
          <w:sz w:val="28"/>
          <w:szCs w:val="28"/>
        </w:rPr>
        <w:t>ОО</w:t>
      </w:r>
      <w:r>
        <w:rPr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 xml:space="preserve">СК </w:t>
      </w:r>
      <w:r>
        <w:rPr>
          <w:b w:val="0"/>
          <w:sz w:val="28"/>
          <w:szCs w:val="28"/>
        </w:rPr>
        <w:t>«</w:t>
      </w:r>
      <w:r>
        <w:rPr>
          <w:sz w:val="28"/>
          <w:szCs w:val="28"/>
        </w:rPr>
        <w:t>Капитал-полис</w:t>
      </w:r>
      <w:r>
        <w:rPr>
          <w:b w:val="0"/>
          <w:sz w:val="28"/>
          <w:szCs w:val="28"/>
        </w:rPr>
        <w:t>»</w:t>
      </w:r>
      <w:r>
        <w:rPr>
          <w:sz w:val="28"/>
          <w:szCs w:val="28"/>
        </w:rPr>
        <w:t>)</w:t>
      </w:r>
    </w:p>
    <w:p w:rsidR="00D14B68" w:rsidRDefault="00D14B68" w:rsidP="00D14B68">
      <w:pPr>
        <w:jc w:val="both"/>
        <w:rPr>
          <w:rFonts w:ascii="Calibri" w:eastAsia="Times New Roman" w:hAnsi="Calibri" w:cs="Times New Roman"/>
          <w:bCs/>
          <w:sz w:val="24"/>
        </w:rPr>
      </w:pPr>
      <w:r>
        <w:rPr>
          <w:rFonts w:ascii="Calibri" w:eastAsia="Times New Roman" w:hAnsi="Calibri" w:cs="Times New Roman"/>
          <w:bCs/>
          <w:sz w:val="24"/>
        </w:rPr>
        <w:t>______________________________________________________________________________</w:t>
      </w:r>
    </w:p>
    <w:p w:rsidR="00D14B68" w:rsidRDefault="00D14B68" w:rsidP="00D14B68">
      <w:pPr>
        <w:jc w:val="both"/>
        <w:rPr>
          <w:rFonts w:ascii="Calibri" w:eastAsia="Times New Roman" w:hAnsi="Calibri" w:cs="Times New Roman"/>
          <w:b/>
          <w:sz w:val="24"/>
          <w:u w:val="single"/>
        </w:rPr>
      </w:pPr>
    </w:p>
    <w:p w:rsidR="00D14B68" w:rsidRDefault="00D14B68" w:rsidP="00D14B68">
      <w:pPr>
        <w:spacing w:after="0"/>
        <w:jc w:val="both"/>
        <w:rPr>
          <w:rFonts w:ascii="Calibri" w:eastAsia="Times New Roman" w:hAnsi="Calibri" w:cs="Times New Roman"/>
          <w:b/>
          <w:sz w:val="24"/>
          <w:u w:val="single"/>
        </w:rPr>
      </w:pPr>
    </w:p>
    <w:p w:rsidR="00D14B68" w:rsidRDefault="00D14B68" w:rsidP="00D14B6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Calibri" w:eastAsia="Times New Roman" w:hAnsi="Calibri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У Т В Е Р Ж Д А Ю</w:t>
      </w:r>
    </w:p>
    <w:p w:rsidR="00D14B68" w:rsidRDefault="00D14B68" w:rsidP="00D14B6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Генеральный директор</w:t>
      </w:r>
    </w:p>
    <w:p w:rsidR="00D14B68" w:rsidRDefault="00D14B68" w:rsidP="00D14B6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D14B68" w:rsidRDefault="00D14B68" w:rsidP="00D14B6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 А.Н.Кузнецов</w:t>
      </w:r>
    </w:p>
    <w:p w:rsidR="00D14B68" w:rsidRDefault="00D14B68" w:rsidP="00D14B6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D14B68" w:rsidRDefault="00D14B68" w:rsidP="00D14B68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>“</w:t>
      </w:r>
      <w:r>
        <w:rPr>
          <w:rFonts w:ascii="Times New Roman" w:hAnsi="Times New Roman" w:cs="Times New Roman"/>
          <w:sz w:val="24"/>
        </w:rPr>
        <w:t>0</w:t>
      </w:r>
      <w:r w:rsidR="00DD33DB" w:rsidRPr="00DD33DB">
        <w:rPr>
          <w:rFonts w:ascii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2015 г.</w:t>
      </w:r>
    </w:p>
    <w:p w:rsidR="00D14B68" w:rsidRDefault="00D14B68" w:rsidP="00D14B68">
      <w:pPr>
        <w:jc w:val="both"/>
        <w:rPr>
          <w:rFonts w:ascii="Calibri" w:eastAsia="Times New Roman" w:hAnsi="Calibri" w:cs="Times New Roman"/>
          <w:sz w:val="24"/>
        </w:rPr>
      </w:pPr>
    </w:p>
    <w:p w:rsidR="00D14B68" w:rsidRDefault="00D14B68" w:rsidP="00D14B68">
      <w:pPr>
        <w:jc w:val="both"/>
        <w:rPr>
          <w:rFonts w:ascii="Calibri" w:eastAsia="Times New Roman" w:hAnsi="Calibri" w:cs="Times New Roman"/>
          <w:sz w:val="24"/>
        </w:rPr>
      </w:pP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Bold"/>
          <w:b/>
          <w:bCs/>
          <w:sz w:val="28"/>
          <w:szCs w:val="28"/>
        </w:rPr>
      </w:pP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ascii="PTSans-Bold" w:hAnsi="PTSans-Bold" w:cs="PTSans-Bold"/>
          <w:b/>
          <w:bCs/>
          <w:sz w:val="28"/>
          <w:szCs w:val="28"/>
        </w:rPr>
      </w:pPr>
      <w:r>
        <w:rPr>
          <w:rFonts w:ascii="PTSans-Bold" w:hAnsi="PTSans-Bold" w:cs="PTSans-Bold"/>
          <w:b/>
          <w:bCs/>
          <w:sz w:val="28"/>
          <w:szCs w:val="28"/>
        </w:rPr>
        <w:t>ПРАВИЛА СТРАХОВАНИЯ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PTSans-Bold" w:hAnsi="PTSans-Bold" w:cs="PTSans-Bold"/>
          <w:b/>
          <w:bCs/>
          <w:sz w:val="28"/>
          <w:szCs w:val="28"/>
        </w:rPr>
        <w:t>ГРАЖДАНСКОЙ ОТВЕТСТВЕННОСТИ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cs="PTSans-Regular"/>
          <w:sz w:val="16"/>
          <w:szCs w:val="16"/>
        </w:rPr>
      </w:pPr>
    </w:p>
    <w:p w:rsidR="00D14B68" w:rsidRPr="00DD33DB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68" w:rsidRPr="00DD33DB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1F0D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14B68" w:rsidRPr="00DD33DB" w:rsidRDefault="00D14B68">
      <w:pPr>
        <w:rPr>
          <w:rFonts w:ascii="PTSans-Bold" w:hAnsi="PTSans-Bold" w:cs="PTSans-Bold"/>
          <w:b/>
          <w:bCs/>
          <w:sz w:val="16"/>
          <w:szCs w:val="16"/>
        </w:rPr>
      </w:pPr>
    </w:p>
    <w:p w:rsidR="00D14B68" w:rsidRPr="00D14B68" w:rsidRDefault="00D14B68" w:rsidP="00D14B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>ОПРЕДЕЛЕНИЯ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1.1.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Страховщик: </w:t>
      </w:r>
      <w:r w:rsidR="00893C1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бщество</w:t>
      </w:r>
      <w:r w:rsidR="00893C1A">
        <w:rPr>
          <w:rFonts w:ascii="Times New Roman" w:hAnsi="Times New Roman" w:cs="Times New Roman"/>
          <w:sz w:val="20"/>
          <w:szCs w:val="20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0"/>
          <w:szCs w:val="20"/>
        </w:rPr>
        <w:t xml:space="preserve"> «Страховая компания «Капитал-полис» </w:t>
      </w:r>
      <w:r w:rsidRPr="00D14B68">
        <w:rPr>
          <w:rFonts w:ascii="Times New Roman" w:hAnsi="Times New Roman" w:cs="Times New Roman"/>
          <w:sz w:val="20"/>
          <w:szCs w:val="20"/>
        </w:rPr>
        <w:t>— юридическое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лицо, созданное в соответствии с законодательством Российской Федерации и имеющее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лицензию на осуществление страховой деятельности.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1.2.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Страхователь: </w:t>
      </w:r>
      <w:r w:rsidRPr="00D14B68">
        <w:rPr>
          <w:rFonts w:ascii="Times New Roman" w:hAnsi="Times New Roman" w:cs="Times New Roman"/>
          <w:sz w:val="20"/>
          <w:szCs w:val="20"/>
        </w:rPr>
        <w:t>юридическое лицо или дееспособное физическое лицо, заключившее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страхования cо Страховщиком.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По настоящим Правилам страхования может быть застрахована гражданская ответственность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лица, заключившего Договор (Страхователя), или иного лица, указанного в Договоре. Далее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настоящих Правилах Страхователем именуется как лицо, заключившее Договор, так и иное лицо,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гражданская ответственность которого застрахована.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TSans-Italic" w:hAnsi="Times New Roman" w:cs="Times New Roman"/>
          <w:iCs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1.3.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Объект страхования: </w:t>
      </w:r>
      <w:r w:rsidRPr="00D14B68">
        <w:rPr>
          <w:rFonts w:ascii="Times New Roman" w:hAnsi="Times New Roman" w:cs="Times New Roman"/>
          <w:sz w:val="20"/>
          <w:szCs w:val="20"/>
        </w:rPr>
        <w:t xml:space="preserve">в соответствии с настоящими Правилами страхования объектом страхования являются непротиворечащие законодательству РФ имущественные интересы Страхователя, связанные с обязанностью последнего в порядке, установленном гражданским законодательством, возместить </w:t>
      </w:r>
      <w:r w:rsidRPr="00D14B68">
        <w:rPr>
          <w:rFonts w:ascii="Times New Roman" w:eastAsia="PTSans-Italic" w:hAnsi="Times New Roman" w:cs="Times New Roman"/>
          <w:iCs/>
          <w:sz w:val="20"/>
          <w:szCs w:val="20"/>
        </w:rPr>
        <w:t>ущерб, нанесенный им третьим лицам.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1.4.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Договор страхования (страховой полис): </w:t>
      </w:r>
      <w:r w:rsidRPr="00D14B68">
        <w:rPr>
          <w:rFonts w:ascii="Times New Roman" w:hAnsi="Times New Roman" w:cs="Times New Roman"/>
          <w:sz w:val="20"/>
          <w:szCs w:val="20"/>
        </w:rPr>
        <w:t>соглашение между Страхователем и Страховщиком,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 силу которого Страховщик обязуется за обусловленную Договором плату при наступлении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страхового случая возместить Страхователю или иному лицу, в пользу которого заключен Договор, причиненный вследствие этого случая ущерб в застрахованном имуществе либо ущерб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 связи с иными имущественными интересами Страхователя.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1.5.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Страховой риск: </w:t>
      </w:r>
      <w:r w:rsidRPr="00D14B68">
        <w:rPr>
          <w:rFonts w:ascii="Times New Roman" w:hAnsi="Times New Roman" w:cs="Times New Roman"/>
          <w:sz w:val="20"/>
          <w:szCs w:val="20"/>
        </w:rPr>
        <w:t>предполагаемое событие, на случай наступления которого проводится страхо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D14B68">
        <w:rPr>
          <w:rFonts w:ascii="Times New Roman" w:hAnsi="Times New Roman" w:cs="Times New Roman"/>
          <w:sz w:val="20"/>
          <w:szCs w:val="20"/>
        </w:rPr>
        <w:t>ание. Событие, рассматриваемое в качестве страхового риска, должно обладать признаками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вероятности и случайности его наступления.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1.6.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Страховой случай: </w:t>
      </w:r>
      <w:r w:rsidRPr="00D14B68">
        <w:rPr>
          <w:rFonts w:ascii="Times New Roman" w:hAnsi="Times New Roman" w:cs="Times New Roman"/>
          <w:sz w:val="20"/>
          <w:szCs w:val="20"/>
        </w:rPr>
        <w:t>совершившееся в период действия Договора страхования событие, предусмотренное настоящими Условиями (Правилами), непосредственно связанное с осуществлением Страхователем деятельности, предусмотренной Уставом (Положением), которое 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основанием, в соответствии с нормами гражданского законодательства, для предъявления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требований третьих лиц к Страхователю по возмещению причиненного им ущерба, подтвержденного вступившим в законную силу решением суда или обоснованной претензией,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признанной Страховщиком в добровольном порядке.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По Договору страхования Страховщик предоставляет страховую защиту на случай предъявления Страхователю третьими лицами претензий о возмещении причиненного им вреда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результате страхового случая, наступившего в течение срока действия Договора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и выразившегося в: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1.6.1. причинении вреда жизни и здоровью физических лиц;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1.6.2. причинении имущественного ущерба физическому и юридическому лицу.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1.7.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сумма: </w:t>
      </w:r>
      <w:r w:rsidRPr="00D14B68">
        <w:rPr>
          <w:rFonts w:ascii="Times New Roman" w:hAnsi="Times New Roman" w:cs="Times New Roman"/>
          <w:sz w:val="20"/>
          <w:szCs w:val="20"/>
        </w:rPr>
        <w:t>определенная Договором страхования денежная сумма, в пределах которой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Страховщик обязуется при наступлении страхового случая (страховых случаев), в предусмотренном Договоре страхования порядке, выплатить страховое возмещение.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1.8.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премия: </w:t>
      </w:r>
      <w:r w:rsidRPr="00D14B68">
        <w:rPr>
          <w:rFonts w:ascii="Times New Roman" w:hAnsi="Times New Roman" w:cs="Times New Roman"/>
          <w:sz w:val="20"/>
          <w:szCs w:val="20"/>
        </w:rPr>
        <w:t>плата за страхование, которую Страхователь обязан уплатить Страховщику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 порядке и сроки, которые установлены Договором страхования. Часть страховой премии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считается страховым взносом.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1.9.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Франшиза: </w:t>
      </w:r>
      <w:r w:rsidRPr="00D14B68">
        <w:rPr>
          <w:rFonts w:ascii="Times New Roman" w:hAnsi="Times New Roman" w:cs="Times New Roman"/>
          <w:sz w:val="20"/>
          <w:szCs w:val="20"/>
        </w:rPr>
        <w:t>предусмотренная условиями Договора страхования часть ущерба в абсолютном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размере или процентном отношении от страховой суммы, не подлежащая возмещению Страховщиком. Франшиза относится к каждому страховому случаю, если иное не установлено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полисом.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1.10.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 xml:space="preserve">Страховая выплата: </w:t>
      </w:r>
      <w:r w:rsidRPr="00D14B68">
        <w:rPr>
          <w:rFonts w:ascii="Times New Roman" w:hAnsi="Times New Roman" w:cs="Times New Roman"/>
          <w:sz w:val="20"/>
          <w:szCs w:val="20"/>
        </w:rPr>
        <w:t>выплата, осуществляемая Страховщиком при наступлении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случая.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>УЧАСТНИКИ СТРАХОВАНИЯ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2.1. По настоящим Правилам участниками страхования признаются Страховщик, Страхователь.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2.2. В качестве </w:t>
      </w:r>
      <w:r w:rsidR="00893C1A" w:rsidRPr="00D14B68">
        <w:rPr>
          <w:rFonts w:ascii="Times New Roman" w:hAnsi="Times New Roman" w:cs="Times New Roman"/>
          <w:sz w:val="20"/>
          <w:szCs w:val="20"/>
        </w:rPr>
        <w:t>Страховщика</w:t>
      </w:r>
      <w:r w:rsidRPr="00D14B68">
        <w:rPr>
          <w:rFonts w:ascii="Times New Roman" w:hAnsi="Times New Roman" w:cs="Times New Roman"/>
          <w:sz w:val="20"/>
          <w:szCs w:val="20"/>
        </w:rPr>
        <w:t xml:space="preserve"> выступает </w:t>
      </w:r>
      <w:r w:rsidR="00893C1A">
        <w:rPr>
          <w:rFonts w:ascii="Times New Roman" w:hAnsi="Times New Roman" w:cs="Times New Roman"/>
          <w:sz w:val="20"/>
          <w:szCs w:val="20"/>
        </w:rPr>
        <w:t>ОО</w:t>
      </w:r>
      <w:r>
        <w:rPr>
          <w:rFonts w:ascii="Times New Roman" w:hAnsi="Times New Roman" w:cs="Times New Roman"/>
          <w:sz w:val="20"/>
          <w:szCs w:val="20"/>
        </w:rPr>
        <w:t>О «СК «Капитал-полис»</w:t>
      </w:r>
      <w:r w:rsidRPr="00D14B68">
        <w:rPr>
          <w:rFonts w:ascii="Times New Roman" w:hAnsi="Times New Roman" w:cs="Times New Roman"/>
          <w:sz w:val="20"/>
          <w:szCs w:val="20"/>
        </w:rPr>
        <w:t>, имеющее разрешение (лицензию)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на осуществление страхования.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2.3. Страхователем является юридическое лицо и дееспособное физическое лицо, заключившее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со Страховщиком Договор (полис) страхования.</w:t>
      </w:r>
    </w:p>
    <w:p w:rsidR="00D14B68" w:rsidRDefault="00D14B68" w:rsidP="00D14B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4B68" w:rsidRPr="00D14B68" w:rsidRDefault="00D14B68" w:rsidP="00D14B6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D14B68">
        <w:rPr>
          <w:rFonts w:ascii="Times New Roman" w:hAnsi="Times New Roman" w:cs="Times New Roman"/>
          <w:b/>
          <w:bCs/>
          <w:sz w:val="20"/>
          <w:szCs w:val="20"/>
        </w:rPr>
        <w:t>СТРАХОВЫЕ РИСКИ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3.1. В соответствии с настоящими Правилами страхования Страховщик несет ответственность,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если страховой случай, связанный с деятельностью Страхователя, повлек за собой случайное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и неумышленное нанесение вреда жизни и здоровью, ущерба имуществу третьих лиц (риск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«Гражданская ответственность»),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за исключением случаев: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3.1.1. возмещения ущерба, причиненного с использованием автотранспортных средств;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3.1.2. использования Страхователем, выступающим в качестве перевозчика, средств транспорта;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3.1.3. осуществления профессиональной деятельности;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3.1.4. осуществления деятельности, представляющей опасность для окружающих (предприятия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– источники повышенной опасности).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lastRenderedPageBreak/>
        <w:t>3.2. Конкретный вид деятельности, в отношении которого предоставляется страховая защита,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указывается в страховом полисе.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B68">
        <w:rPr>
          <w:rFonts w:ascii="Times New Roman" w:hAnsi="Times New Roman" w:cs="Times New Roman"/>
          <w:b/>
          <w:bCs/>
          <w:sz w:val="20"/>
          <w:szCs w:val="20"/>
        </w:rPr>
        <w:t>4. ИСК ЛЮЧЕНИЯ СТРАХОВОГО ПОКРЫТИЯ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4.1. Страховая ответственность не распространяется на: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4.1.1 требования о возмещении вреда, причиненного при участии в спортивных соревнованиях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или в процессе подготовки к ним;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4.1.2 любой ущерб, возникший вследствие постоянного, регулярного или длительного термического влияния или воздействия газов, паров, лучей, жидкостей, влаги или любых, в том числе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и неатмосферных осадков (сажа, копоть, дым, пыль и т. п.). Данные убытки, однако, подлежат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возмещению, если вышеуказанное воздействие является внезапным и непредвиденным.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 xml:space="preserve">4.2. </w:t>
      </w:r>
      <w:r w:rsidRPr="00D14B68">
        <w:rPr>
          <w:rFonts w:ascii="Times New Roman" w:hAnsi="Times New Roman" w:cs="Times New Roman"/>
          <w:bCs/>
          <w:sz w:val="20"/>
          <w:szCs w:val="20"/>
        </w:rPr>
        <w:t xml:space="preserve">В любом случае </w:t>
      </w:r>
      <w:r w:rsidRPr="00D14B68">
        <w:rPr>
          <w:rFonts w:ascii="Times New Roman" w:hAnsi="Times New Roman" w:cs="Times New Roman"/>
          <w:sz w:val="20"/>
          <w:szCs w:val="20"/>
        </w:rPr>
        <w:t>страховая защита не распространяется на: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4.2.1. требования или иски любых лиц, включая Страхователя и его работников, умышленно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причинивших вред. К умышленному причинению вреда при этом приравнивается совершение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действия или бездействие, при которых возможное наступление убытка ожидается с достаточно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большой вероятностью и сознательно допускается лицом, ответственным за такие действия;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4.2.2. требования, предъявляемые Страхователями, ответственность которых застрахована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одному и тому же Договору, друг к другу;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4.2.3. любые требования о возмещении вреда, причиненного в результате военных действий,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восстаний, мятежей, народных волнений, действий вооруженных формирований или террористов;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4.2.4. ущерб, прямо или косвенно причиненный ядерной реакцией, радиоактивным или иным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заражением;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4.2.5. требования о возмещении вреда, происшедшего вследствие не</w:t>
      </w:r>
      <w:r w:rsidR="00893C1A"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устранения Страхователем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 течение согласованного со Страховщиком срока обстоятельств, заметно повышающих степень риска, на необходимость устранения которых в соответствии с общепринятыми нормами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указывал Страхователю Страховщик;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4.2.6. требования о возмещении ущерба, причиненного самим товаром, производимым Страхователем, выполняемым им работам, равно как и товарам или работам, изготовляемым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выполняемым по его поручению или за его счет, если причиной ущерба явились события,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имевшие место в процессе их производства или выполнения таких работ;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4.2.7. события, вызванные постоянными выбросами и сбросами загрязняющих веществ;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4.2.8. события, вызванные износом конструкций, оборудования, материалов, используемых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том числе сверх нормативного срока эксплуатации;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4.2.9. ущерб, связанный с управлением производством персоналом, не уполномоченным на это,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а также лицами, страдающими душевными болезнями, эпилепсией и другими заболеваниями,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ограничивающими их дееспособность;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4.2.10. события, вызванные нарушением Страхователем законов, постановлений, ведомственных и производственных правил, норм и нормативных документов;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4.2.11. события, произошедшие по вине руководства и должностных лиц, ответственных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осуществление контроля за безопасностью производства;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4.2.12. убытки, понесенные вследствие наложения штрафа компетентными органами;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4.2.13. ущерб, наступивший под воздействием непреодолимой силы;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4.2.14. косвенные убытки;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4.2.15. возмещение морального вреда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B68">
        <w:rPr>
          <w:rFonts w:ascii="Times New Roman" w:hAnsi="Times New Roman" w:cs="Times New Roman"/>
          <w:b/>
          <w:bCs/>
          <w:sz w:val="20"/>
          <w:szCs w:val="20"/>
        </w:rPr>
        <w:t>5. СТРАХОВАЯ СУММА. ЛИМИТЫ ОТВЕТСТВЕННОСТИ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5.1. Страховая сумма по Договору страхования устанавливается по соглашению между Страхователем и Страховщиком.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5.2. При заключении Договора страхования устанавливаются предельные суммы выплат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возмещения (лимиты ответственности Страховщика) по каждому страховому случаю. Выплаты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страхового возмещения по одному страховому случаю ни при каких условиях не могут превысить величину лимита ответственности.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5.3. По соглашению сторон в Договоре страхования могут быть установлены максимальные суммы страховых выплат в пределах лимита ответственности отдельно по имущественному ущербу, физическому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ущербу, в том числе причинения вреда здоровью или смерти.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5.4. Если Договором страхования не предусмотрено иное, общая сумма страхового возмещения,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подлежащая выплате Страховщиком по совокупности всех страховых случаев, наступивших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 течение годичного периода страхования (годовой лимит ответственности), не может превысить суммы трех лимитов ответственности, установленных Договором по каждому страховому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случаю.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5.5. Страховая сумма (лимит возмещения Страховщика) устанавливается в российских рублях.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соглашению сторон в Договоре страхования (страховом полисе) страховая сумма может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указана в иностранной валюте, эквивалентом которой является соответствующая сумма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рублях (в дальнейшем – страхование с валютным эквивалентом). При этом с целью осуществления контроля за валютным риском Страховщик вправе применять ограничения на величину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изменения курса валют, принимаемого Страховщиком в качестве допустимого для применения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 xml:space="preserve">страхования с валютным эквивалентом. </w:t>
      </w:r>
      <w:r w:rsidRPr="00D14B68">
        <w:rPr>
          <w:rFonts w:ascii="Times New Roman" w:hAnsi="Times New Roman" w:cs="Times New Roman"/>
          <w:sz w:val="20"/>
          <w:szCs w:val="20"/>
        </w:rPr>
        <w:lastRenderedPageBreak/>
        <w:t>Применение таких ограничений возможно при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надлежащем закреплении в Договоре страхования или в Правилах страхования.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PTSans-Bold" w:hAnsi="PTSans-Bold" w:cs="PTSans-Bold"/>
          <w:b/>
          <w:bCs/>
          <w:sz w:val="16"/>
          <w:szCs w:val="16"/>
        </w:rPr>
      </w:pPr>
      <w:r>
        <w:rPr>
          <w:rFonts w:ascii="PTSans-Bold" w:hAnsi="PTSans-Bold" w:cs="PTSans-Bold"/>
          <w:b/>
          <w:bCs/>
          <w:sz w:val="16"/>
          <w:szCs w:val="16"/>
        </w:rPr>
        <w:t>6. СТРАХОВАЯ ПРЕМИЯ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6.1. Страховая премия исчисляется исходя из страховой суммы (лимита ответственности), страховых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тарифов, условий страхования и других обстоятельств, влияющих на степень риска.</w:t>
      </w:r>
    </w:p>
    <w:p w:rsidR="00D14B68" w:rsidRP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6.2. При страховании с валютным эквивалентом страховая премия и страховые взносы в целях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расчета указываются в иностранной валюте. Оплата страховой премии производится в рублях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по курсу ЦБ РФ на день оплаты страховой премии.</w:t>
      </w:r>
      <w:r w:rsidR="00491A99"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 случаях когда законодательством Российской Федерации разрешены расчеты между сторонами</w:t>
      </w:r>
      <w:r w:rsidR="00491A99"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Договора в иностранной валюте, страховая премия (страховой взнос) может быть установлена, а</w:t>
      </w:r>
      <w:r w:rsidR="00491A99"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также может быть оплачена Страхователем в иностранной валюте.</w:t>
      </w:r>
    </w:p>
    <w:p w:rsidR="00D14B68" w:rsidRDefault="00D14B68" w:rsidP="00D14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4B68">
        <w:rPr>
          <w:rFonts w:ascii="Times New Roman" w:hAnsi="Times New Roman" w:cs="Times New Roman"/>
          <w:sz w:val="20"/>
          <w:szCs w:val="20"/>
        </w:rPr>
        <w:t>6.3. При заключении Договора страхования Страхователю по согласованию со Страховщиком может</w:t>
      </w:r>
      <w:r w:rsidR="00491A99"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быть предоставлена возможность уплаты страховой премии в рассрочку. Размеры страховых</w:t>
      </w:r>
      <w:r w:rsidR="00491A99">
        <w:rPr>
          <w:rFonts w:ascii="Times New Roman" w:hAnsi="Times New Roman" w:cs="Times New Roman"/>
          <w:sz w:val="20"/>
          <w:szCs w:val="20"/>
        </w:rPr>
        <w:t xml:space="preserve"> </w:t>
      </w:r>
      <w:r w:rsidRPr="00D14B68">
        <w:rPr>
          <w:rFonts w:ascii="Times New Roman" w:hAnsi="Times New Roman" w:cs="Times New Roman"/>
          <w:sz w:val="20"/>
          <w:szCs w:val="20"/>
        </w:rPr>
        <w:t>взносов и сроки их уплаты определяются Договором страхования.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A99">
        <w:rPr>
          <w:rFonts w:ascii="Times New Roman" w:hAnsi="Times New Roman" w:cs="Times New Roman"/>
          <w:b/>
          <w:bCs/>
          <w:sz w:val="20"/>
          <w:szCs w:val="20"/>
        </w:rPr>
        <w:t>7. МЕСТО СТРАХОВАНИЯ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7.1. В соответствии с настоящими Правилами действие Договора страхования распространяется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только на согласованное со Страховщиком и указанное в страховом полисе место страхования. Если иное не установлено в полисе, местом страхования считается территория, которую Страхователь занимает на законных правах и на которой он осуществляет свою основную деятельность.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PTSans-Bold" w:hAnsi="PTSans-Bold" w:cs="PTSans-Bold"/>
          <w:b/>
          <w:bCs/>
          <w:sz w:val="16"/>
          <w:szCs w:val="16"/>
        </w:rPr>
      </w:pPr>
      <w:r>
        <w:rPr>
          <w:rFonts w:ascii="PTSans-Bold" w:hAnsi="PTSans-Bold" w:cs="PTSans-Bold"/>
          <w:b/>
          <w:bCs/>
          <w:sz w:val="16"/>
          <w:szCs w:val="16"/>
        </w:rPr>
        <w:t>8. ФРАНШИЗА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8.1. Договором страхования может быть предусмотрено собственное участие Страхователя в оплате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убытков (франшиза). Франшиза может быть установлена как фиксированная сумма, так и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процентном выражении от размера лимита ответственности.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8.2. Франшиза, безусловно, вычитается из суммы возмещения по каждому страховому случаю,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если Договором страхования не предусмотрено иное.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A99">
        <w:rPr>
          <w:rFonts w:ascii="Times New Roman" w:hAnsi="Times New Roman" w:cs="Times New Roman"/>
          <w:b/>
          <w:bCs/>
          <w:sz w:val="20"/>
          <w:szCs w:val="20"/>
        </w:rPr>
        <w:t>9. ПОРЯДОК ДЕЙСТВИЯ ДОГОВОРА СТРАХОВАНИЯ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9.1. Договор страхования заключается в письменной форме и должен отвечать общим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действительности сделки, предусмотренным гражданским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Федерации.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страхового полиса, подписанного Страховщиком.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9.2. При заключении Договора страхования (страхового полиса) Страхователь, если предусмотрено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Договором страхования, заполняет заявление на страхование по установленной Страховщиком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форме и передает заполненное заявление. По просьбе Страхователя и с его слов заявление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может быть заполнено представителем Страховщика. Все пункты заявления должны быть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заполнены разборчивым почерком, не допускающим двойного толкования. Ответственность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за достоверность данных, указанных в заявлении на страхование, несет Страхователь. Заполненное заявление подписывается и заверяется Страхователем или его уполномоченным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представителем.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9.3. После передачи Страховщику и заключения Договора страхования заявление становится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частью Договора страхования.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9.4. Страховщик перед заключением Договора страхования, а также в период его действия вправе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производить осмотр объекта, в связи с деятельностью которого страхуется гражданская ответственность. Страхователь не вправе препятствовать ему в этом.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9.5. Страхователь при заключении Договора страхования, а также в течение действия Договора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 xml:space="preserve">должен незамедлительно уведомлять </w:t>
      </w:r>
      <w:r w:rsidR="00893C1A">
        <w:rPr>
          <w:rFonts w:ascii="Times New Roman" w:hAnsi="Times New Roman" w:cs="Times New Roman"/>
          <w:sz w:val="20"/>
          <w:szCs w:val="20"/>
        </w:rPr>
        <w:t>ОО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 «СК «Капитал-полис»</w:t>
      </w:r>
      <w:r w:rsidRPr="00491A99">
        <w:rPr>
          <w:rFonts w:ascii="Times New Roman" w:hAnsi="Times New Roman" w:cs="Times New Roman"/>
          <w:sz w:val="20"/>
          <w:szCs w:val="20"/>
        </w:rPr>
        <w:t xml:space="preserve"> обо всех заключенных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заключаемых с другими страховщиками Договорах страхования в отношении объекта страхования.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9.6. Страхователь обязан уплатить Страховщику страховую премию (страховой взнос). Страхователь обязан уплатить страховой взнос до наступления соответствующего ему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периода.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9.6.1. В случае если Договором страхования предусмотрена периодическая уплата страховых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взносов, первый из них должен быть внесен при подписании Договора страхования. 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если в полисе не указано место исполнения обязательства по внесению страхового взноса,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под таковым понимается юридический адрес Страховщика.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9.7. Договор страхования считается заключенным после перечисления страхового взноса и выдачи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Страховщиком страхового полиса.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9.8. Договор страхования прекращается до наступления срока, на который он был заключен, если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(реорганизация, ликвидация или банкротство Страхователя).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9.9. В случае досрочного прекращения Договора страхования по обстоятельствам, указанным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пункте 9.8, Страховщик имеет право на часть страховой премии пропорционально времени,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в течение которого действовало страхование.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lastRenderedPageBreak/>
        <w:t>9.10. Страхователь должен информировать Страховщика о существенных изменениях в обстоятельствах, наступивших после заключения Договора страхования. Существенными признаются, во всяком случае, обстоятельства, определенно оговоренные в Договоре страхования (страховом полисе) или заявлении на страхование. Изменения, увеличивающие степень риска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(в том числе, ставшие известными Страховщику помимо Страхователя), дают Страховщику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право по своему усмотрению пересмотреть условия страхования и/или назначить дополнительную премию, либо расторгнуть Договор с момента изменения в риске. В том случае,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если Страхователь не согласится на новые условия страхования или откажется от уплаты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дополнительной премии, Договор страхования считается прекращенным с момента изменения в риске; при этом Страховщик возвращает Страхователю часть страхового взноса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неистекший срок Договора за вычетом понесенных расходов.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 xml:space="preserve">9.11. Договор страхования может быть </w:t>
      </w:r>
      <w:r w:rsidRPr="00491A99">
        <w:rPr>
          <w:rFonts w:ascii="Times New Roman" w:hAnsi="Times New Roman" w:cs="Times New Roman"/>
          <w:b/>
          <w:bCs/>
          <w:sz w:val="20"/>
          <w:szCs w:val="20"/>
        </w:rPr>
        <w:t xml:space="preserve">расторгнут </w:t>
      </w:r>
      <w:r w:rsidRPr="00491A99">
        <w:rPr>
          <w:rFonts w:ascii="Times New Roman" w:hAnsi="Times New Roman" w:cs="Times New Roman"/>
          <w:sz w:val="20"/>
          <w:szCs w:val="20"/>
        </w:rPr>
        <w:t>досрочно по требованию Страхователя или Страховщика, если Договором не предусмотрено иное, а также по соглашению сторон.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9.12. О намерении досрочного расторжения Договора страхования стороны обязаны уведомить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друг друга не менее чем за 30 дней до предполагаемой даты расторжения Договора страхования, если Договором не предусмотрено иное.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9.12.1. В случае досрочного расторжения Договора страхования по требованию Страхователя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уплаченная Страховщику страховая премия не подлежит возврату.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9.12.2. При досрочном расторжении Договора страхования по требованию Страховщика последний возвращает Страхователю внесенные им страховые взносы полностью; если требование Страховщика обусловлено невыполнением Страхователем правил страхования, 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он возвращает Страхователю страховые взносы за неистекший срок Договора за вычетом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понесенных расходов, а Страхователь обязан возвратить Страховщику страховой полис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этому Договору страхования.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9.13. Как Страхователь, так и Страховщик вправе расторгнуть Договор после наступления любого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события, имеющего признаки страхового случая, независимо от того, привело ли это событие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или не привело к выплате возмещения.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9.14. Сторона, решившая расторгнуть Договор, обязана письменно уведомить об этом другую сторону в течение 30 суток с даты заявления о страховом случае, если он не был возмещен,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 даты уплаты возмещения, если таковое имело место. Это уведомление должно быть сделано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не менее чем за 30 суток до даты, когда расторжение вступает в силу.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9.15. Досрочное расторжение Договора не должно изменять соответствующие права и обязательства сторон в отношении объявленных страховых случаев, происшедших в период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Договора страхования до его расторжения.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9.16. Замена Страхователя.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9.16.1. В случае когда по Договору страхования риска ответственности за причинение вреда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застрахована ответственность лица иного, чем Страхователь, последний вправе, если иное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предусмотрено Договором, в любое время до наступления страхового случая заменить это лицо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другим, письменно уведомив об этом Страховщика.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9.16.2. Если в период действия Договора страхования Страхователь признан недееспособным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либо ограничен в дееспособности, права и обязанности такого Страхователя осуществляет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опекун или попечитель. При этом страхование ответственности заканчивается со дня прекращения или ограничения дееспособности Страхователя.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9.16.3. При реорганизации Страхователя, являющегося юридическом лицом, в период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Договора страхования его права и обязанности по этому Договору переходят с согласия Страховщика к соответствующему правопреемнику в порядке, определяемом законодательными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актами РФ.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9.17. Дополнения и изменения, внесенные в Договор после его заключения, а также возобновление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Договора после его приостановления или расторжения считаются действительными после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письменного подтверждения сторонами.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A99">
        <w:rPr>
          <w:rFonts w:ascii="Times New Roman" w:hAnsi="Times New Roman" w:cs="Times New Roman"/>
          <w:b/>
          <w:bCs/>
          <w:sz w:val="20"/>
          <w:szCs w:val="20"/>
        </w:rPr>
        <w:t>10. СРОК ДЕЙСТВИЯ ДОГОВОРА СТРАХОВАНИЯ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10.1. Срок действия страхового Договора указывается в страховом полисе.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10.2. Срок действия Договора страхования/полиса устанавливается по соглашению сторон.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10.3. Договор страхования вступает в силу после уплаты страховой премии или первой ее части, но не ранее указанной в Договоре страхования даты: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– при расчете наличными деньгами – с 00 часов дня, указанного в полисе как день начала Договора страхования;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– при безналичном расчете – с 00 часов дня зачисления денежных средств на расчетный счет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Страховщика.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10.4. Действие Договора страхования оканчивается в 24 часа дня, указанного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полисе как день окончания Договора.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PTSans-Bold" w:hAnsi="PTSans-Bold" w:cs="PTSans-Bold"/>
          <w:b/>
          <w:bCs/>
          <w:sz w:val="16"/>
          <w:szCs w:val="16"/>
        </w:rPr>
      </w:pPr>
      <w:r>
        <w:rPr>
          <w:rFonts w:ascii="PTSans-Bold" w:hAnsi="PTSans-Bold" w:cs="PTSans-Bold"/>
          <w:b/>
          <w:bCs/>
          <w:sz w:val="16"/>
          <w:szCs w:val="16"/>
        </w:rPr>
        <w:t>11. ПРЕКРАЩЕНИЕ И НЕДЕЙСТВИТЕЛЬНОСТЬ ДОГОВОРА СТРАХОВАНИЯ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11.1. Договор страхования прекращается в случаях: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11.1.1. истечения срока действия;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11.1.2. исполнения Страховщиком обязательств перед Страхователем по Договору в полном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объеме;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lastRenderedPageBreak/>
        <w:t>11.1.3. неуплаты Страхователем страховой премии (страховых взносов) в установленные Договором сроки и в определенном Договором размере;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11.1.4. смерти Страхователя – физического лица или ликвидации Страхователя, являющегося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юридическим лицом;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11.1.5. ликвидации Страховщика в порядке, установленном законодательными актами РФ,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если им не передан страховой портфель другому страховщику;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11.1.6. других случаях, предусмотренных законодательными актами РФ.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11.2. Договор страхования может быть признан недействительным в случаях: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11.2.1. если в момент его заключения не существовал риск либо если Страхователь не заинтересован в возмещении убытка;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11.2.2. если объектом страхования является имущество, подлежащее конфискации на основании вступившего в законную силу соответствующего решения суда;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11.2.3. если он заключен после страхового случая.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91A99">
        <w:rPr>
          <w:rFonts w:ascii="Times New Roman" w:hAnsi="Times New Roman" w:cs="Times New Roman"/>
          <w:b/>
          <w:bCs/>
          <w:sz w:val="20"/>
          <w:szCs w:val="20"/>
        </w:rPr>
        <w:t>12. ОБЯЗАННОСТИ СТРАХОВАТЕЛЯ ПРИ НАСТУПЛЕНИИ СТРАХОВОГО СЛУЧАЯ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12.1. При наступлении страхового случая Страхователь обязан: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12.1.1. принять разумные и доступные в сложившихся обстоятельствах меры, чтобы уменьшить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возможные убытки;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12.1.2. телеграфом, телексом, телефаксом или по телефону сообщить о происшедшем Страховщику или его ближайшему представителю немедленно, но не позднее пяти суток, считая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 того дня, когда он должен был узнать об убытке, за исключением случаев, когда Договором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предусмотрен иной срок;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12.1.3. незамедлительно по требованию Страховщика или его представителя предоставить 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возможность проводить расследование в отношении причин и размеров убытка, участвовать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в мероприятиях по уменьшению убытка;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12.1.4. подтвердить указанное в п. 12.1.2 настоящих Правил сообщение не позднее 7 дней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после происшествия письмом в адрес Страховщика; в письме должны быть изложены время,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место, причины, обстоятельства, последствия происшедшего события и действия, предпринятые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Страхователем при наступлении страхового случая, указаны наименование или фамилии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имена потерпевших, а также, если они им известны, имя, фамилию и местожительство виновника и свидетелей и их адреса; к письму Страхователь должен приложить подтверждающие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документы соответствующих компетентных служб и гос. органов;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12.1.5. по запросу Страховщика предоставить ему другие документы и сведения, связанные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со страховым случаем, включая сведения, составляющие коммерческую тайну (при этом Страховщик несет ответственность за разглашение сведений, составляющих коммерческую тайну,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за исключением случаев, предусмотренных законодательством РФ).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12.2. При наличии других Договоров страхования, покрывающих те же риски, если они не были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указаны предварительно Страхователем, последний обязан сообщить о каждом из них каждому страховщику с указанием наименований остальных страховщиков.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12.3. Страховщик или его представители вправе предпринимать действия для выяснения причин,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обстоятельств и последствий происшедшего события, а также принимать и указывать направленные на сокращение ущерба меры, которые будут являться обязательными для Страхователя.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Однако эти действия Страховщика или его представителей не могут рассматриваться как признание его обязанности выплачивать возмещение по убытку.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Страховщик или его представители вправе осуществлять эти действия до получения от Страхователя извещения об убытке.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12.4. Страховщик имеет также право вступать от имени Страхователя на основании доверенности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в переговоры и соглашения о возмещении третьим лицам причиненного им вреда и вести в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судах и арбитражных судах дела, возбужденные по искам третьих лиц к Страхователю.</w:t>
      </w:r>
    </w:p>
    <w:p w:rsidR="00491A99" w:rsidRP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12.5. Страхователь обязан оказывать Страховщику и его представителю содействие в выполнении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положений п. 12.3 и п. 12.4 настоящих Правил и предоставить ему все необходимые для этого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сведения и документы.</w:t>
      </w:r>
    </w:p>
    <w:p w:rsidR="00491A99" w:rsidRDefault="00491A99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A99">
        <w:rPr>
          <w:rFonts w:ascii="Times New Roman" w:hAnsi="Times New Roman" w:cs="Times New Roman"/>
          <w:sz w:val="20"/>
          <w:szCs w:val="20"/>
        </w:rPr>
        <w:t>12.6. Страхователь без письменного согласия Страховщика не принимает на себя какие</w:t>
      </w:r>
      <w:r w:rsidR="008C4565">
        <w:rPr>
          <w:rFonts w:ascii="Times New Roman" w:hAnsi="Times New Roman" w:cs="Times New Roman"/>
          <w:sz w:val="20"/>
          <w:szCs w:val="20"/>
        </w:rPr>
        <w:t>-</w:t>
      </w:r>
      <w:r w:rsidRPr="00491A99">
        <w:rPr>
          <w:rFonts w:ascii="Times New Roman" w:hAnsi="Times New Roman" w:cs="Times New Roman"/>
          <w:sz w:val="20"/>
          <w:szCs w:val="20"/>
        </w:rPr>
        <w:t>либо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прямые или косвенные обязательства по урегулированию требований, предусмотренных Договором страхования его гражданской ответственности, а о предъявлении ему претензии или</w:t>
      </w:r>
      <w:r w:rsidR="008C4565">
        <w:rPr>
          <w:rFonts w:ascii="Times New Roman" w:hAnsi="Times New Roman" w:cs="Times New Roman"/>
          <w:sz w:val="20"/>
          <w:szCs w:val="20"/>
        </w:rPr>
        <w:t xml:space="preserve"> </w:t>
      </w:r>
      <w:r w:rsidRPr="00491A99">
        <w:rPr>
          <w:rFonts w:ascii="Times New Roman" w:hAnsi="Times New Roman" w:cs="Times New Roman"/>
          <w:sz w:val="20"/>
          <w:szCs w:val="20"/>
        </w:rPr>
        <w:t>иска должен немедленно известить Страховщика.</w:t>
      </w:r>
    </w:p>
    <w:p w:rsidR="008C4565" w:rsidRDefault="008C4565" w:rsidP="00491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65">
        <w:rPr>
          <w:rFonts w:ascii="Times New Roman" w:hAnsi="Times New Roman" w:cs="Times New Roman"/>
          <w:b/>
          <w:bCs/>
          <w:sz w:val="20"/>
          <w:szCs w:val="20"/>
        </w:rPr>
        <w:t>13. ОПРЕДЕЛЕНИЕ РАЗМЕРА СТРАХОВОЙ ВЫПЛАТЫ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13.1. Страховое возмещение исчисляется в таком размере, в котором это предусмотрено действующим законодательством Российской Федерации о возмещении вреда.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13.2. При отсутствии спора о том, имел ли место страховой случай, наличия у потерпевшего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на получение страхового возмещения и обязанности Страхователя его возместить, причинной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связи между страховым случаем и возникшим ущербом и размером причиненного ущерба,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заявленные требования удовлетворяются и страховое возмещение выплачивается во внесудебном порядке.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13.3. Определение размеров ущерба и сумм страхового возмещения в досудебном порядке производится Страховщиком на основании документов компетентных органов (медицинских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учреждений, врачебно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C4565">
        <w:rPr>
          <w:rFonts w:ascii="Times New Roman" w:hAnsi="Times New Roman" w:cs="Times New Roman"/>
          <w:sz w:val="20"/>
          <w:szCs w:val="20"/>
        </w:rPr>
        <w:lastRenderedPageBreak/>
        <w:t>трудовых экспертных комиссий, органов социального обеспечения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и т. д.) о фактах и последствиях причинения вреда, а также с учетом справок, счетов и иных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документов, подтверждающих произведенные расходы. Для участия в определении суммы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страхового возмещения в необходимых случаях может быть приглашен Страхователь.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На основании вышеперечисленных документов составляется соглашение о выплате, подписанное Страховщиком, Страхователем и потерпевшим.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Страховщик вправе привлечь независимых экспертов для определения фактического ущерба,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нанесенного в результате наступления событий, указанных в настоящих Правилах.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13.4. При наличии спора об обстоятельствах, перечисленных в п. 13.2 Условий (Правил), выплата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страхового возмещения осуществляется на основании вступившего в законную силу приговора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суда (арбитражного суда).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13.5. Для выплаты страхового возмещения Страхователь должен представить Страховщику следующие документы: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13.5.1. аварийный сертификат/документ, составленный экспертной комиссией, содержащий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причины и возможные последствия страхового случая, повлекшего нанесение вреда третьим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лицам;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13.5.2. иски, предъявляемые Страхователю в связи с наступившим событием;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13.5.3. решение судебного органа, содержащее размеры сумм, подлежащих возмещению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связи с наступлением страхового случая, включаемого в объем ответственности Страховщика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по Договору страхования (при применении п. 13.4);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13.5.4. страховой полис.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 В сумму страхового возмещения включаются: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 В случае причинения вреда здоровью физического лица или смерти:</w:t>
      </w:r>
    </w:p>
    <w:p w:rsid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13.6.1.1. заработок, которого потерпевший лишился вследствие потери трудоспособности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или уменьшения ее в результате причиненного увечья или иного повреждения здоровья;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13.6.1.2. дополнительные расходы, необходимые для восстановления здоровья (на усиленное питание, санаторно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C4565">
        <w:rPr>
          <w:rFonts w:ascii="Times New Roman" w:hAnsi="Times New Roman" w:cs="Times New Roman"/>
          <w:sz w:val="20"/>
          <w:szCs w:val="20"/>
        </w:rPr>
        <w:t>курортное лечение, посторонний уход, протезирование, транспортные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расходы, расходы на платное медицинское обслуживание и т. д.);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13.6.1.3. расходы на погребение;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13.6.1.4. целесообразные расходы по предварительному выяснению обстоятельств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степени виновности Страхователя;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13.6.1.5. расходы по ведению в судебных органах дел по предполагаемым страховым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случаям;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13.6.1.6. необходимые и целесообразные расходы по спасению жизни и имущества лиц,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которым в результате страхового случая причинен вред, или по уменьшению ущерба, причиненного страховым случаем;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13.6.2. В случае причинения имущественного ущерба физическому или юридическому лицу: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13.6.2.1. прямой действительный ущерб, причиненный уничтожением или повреждением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имущества, который определяется при полной гибели имущества – в размере его действительной стоимости за вычетом износа; при частичном повреждении — в размере необходимых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расходов по приведению его в состояние, в котором оно было до страхового случая;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13.6.2.2. целесообразные расходы по предварительному выяснению обстоятельств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степени виновности Страхователя (если данное событие признано страховым случаем);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13.6.2.3. расходы по ведению в судебных органах дел по предполагаемым страховым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случаям (если данное событие признано страховым случаем);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13.6.2.4. необходимые и целесообразные расходы по спасению жизни и имущества лиц,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которым в результате страхового случая причинен вред, или по уменьшению ущерба, причиненного страховым случаем.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13.7. Если в момент наступления страхового случая гражданская ответственность Страхователя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была застрахована также и в других страховых учреждениях, Страховщик выплачивает страховое возмещение лишь в размере, пропорциональном отношению лимита ответственности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заключенному им Договору к общей сумме обязательств по всем заключенным Страхователем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Договорам страхования указанной гражданской ответственности.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13.8. В тех случаях, когда причиненный вред компенсирован другими лицами, Страховщик оплачивает только разницу между суммой, подлежащей возмещению по Договору страхования,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суммой, компенсированной другими лицами.</w:t>
      </w:r>
    </w:p>
    <w:p w:rsid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13.9. Страховая выплата осуществляется Страховщиком в соответствии с Договором страхования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или законом на основании заявления Страхователя.</w:t>
      </w:r>
    </w:p>
    <w:p w:rsid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65">
        <w:rPr>
          <w:rFonts w:ascii="Times New Roman" w:hAnsi="Times New Roman" w:cs="Times New Roman"/>
          <w:b/>
          <w:bCs/>
          <w:sz w:val="20"/>
          <w:szCs w:val="20"/>
        </w:rPr>
        <w:t>14. ПОРЯДОК ОСУЩЕСТВЛЕНИЯ СТРАХОВОЙ ВЫПЛАТЫ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14.1. Страховая выплата осуществляется в срок до 15 банковских дней после предоставления Страхователем всех необходимых документов в соответствии с условиями Договора страхования (страхового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полиса) и настоящих Правил, урегулирования всех вопросов о факте, причинах и размере ущерба,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подтверждающих наступление страхового случая.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Днем осуществления страховой выплаты считается день списания указанной суммы со счета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Страховщика.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lastRenderedPageBreak/>
        <w:t>14.2. Выплата страхового возмещения производится Страховщиком пострадавшим третьим лицам,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за исключением согласованных со Страховщиком случаев возмещения дополнительных расходов Страхователя в связи со страховым случаем.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14.3. После осуществления страховой выплаты страховая сумма уменьшается на величину страховой выплаты. Уменьшение страховой суммы производится со дня наступления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случая. Страхователь имеет право за дополнительную премию восстановить первоначальные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страховые суммы.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 xml:space="preserve">14.4. Страховщик имеет право </w:t>
      </w:r>
      <w:r w:rsidRPr="008C4565">
        <w:rPr>
          <w:rFonts w:ascii="Times New Roman" w:hAnsi="Times New Roman" w:cs="Times New Roman"/>
          <w:bCs/>
          <w:sz w:val="20"/>
          <w:szCs w:val="20"/>
        </w:rPr>
        <w:t xml:space="preserve">отсрочить </w:t>
      </w:r>
      <w:r w:rsidRPr="008C4565">
        <w:rPr>
          <w:rFonts w:ascii="Times New Roman" w:hAnsi="Times New Roman" w:cs="Times New Roman"/>
          <w:sz w:val="20"/>
          <w:szCs w:val="20"/>
        </w:rPr>
        <w:t>страховую выплату, если органами внутренних дел возбуждено уголовное дело в связи с событием, приведшим к убытку, заявленному Страхователем, – до окончания расследования, а также если имеются сомнения в правомочности Страхователя или третьего лица на получение страховой выплаты – до представления Страхователем необходимых доказательств.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 xml:space="preserve">14.5. Страховщик вправе </w:t>
      </w:r>
      <w:r w:rsidRPr="008C4565">
        <w:rPr>
          <w:rFonts w:ascii="Times New Roman" w:hAnsi="Times New Roman" w:cs="Times New Roman"/>
          <w:bCs/>
          <w:sz w:val="20"/>
          <w:szCs w:val="20"/>
        </w:rPr>
        <w:t xml:space="preserve">отказать </w:t>
      </w:r>
      <w:r w:rsidRPr="008C4565">
        <w:rPr>
          <w:rFonts w:ascii="Times New Roman" w:hAnsi="Times New Roman" w:cs="Times New Roman"/>
          <w:sz w:val="20"/>
          <w:szCs w:val="20"/>
        </w:rPr>
        <w:t>в страховой выплате, если страховой случай наступил до уплаты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страховой премии.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 xml:space="preserve">14.6. Страховщик вправе </w:t>
      </w:r>
      <w:r w:rsidRPr="008C4565">
        <w:rPr>
          <w:rFonts w:ascii="Times New Roman" w:hAnsi="Times New Roman" w:cs="Times New Roman"/>
          <w:bCs/>
          <w:sz w:val="20"/>
          <w:szCs w:val="20"/>
        </w:rPr>
        <w:t xml:space="preserve">отказать </w:t>
      </w:r>
      <w:r w:rsidRPr="008C4565">
        <w:rPr>
          <w:rFonts w:ascii="Times New Roman" w:hAnsi="Times New Roman" w:cs="Times New Roman"/>
          <w:sz w:val="20"/>
          <w:szCs w:val="20"/>
        </w:rPr>
        <w:t>в страховой выплате, если Страхователь представил заведомо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ложные документы и доказательства или предпринял какие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C4565">
        <w:rPr>
          <w:rFonts w:ascii="Times New Roman" w:hAnsi="Times New Roman" w:cs="Times New Roman"/>
          <w:sz w:val="20"/>
          <w:szCs w:val="20"/>
        </w:rPr>
        <w:t>либо другие намеренные действия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с целью увеличения ущерба или неосновательного повышения размера страховой выплаты.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14.7. Право на предъявление к Страховщику требования о страховой выплате погашается по истечении двух лет со дня страхового случая.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14.8. В течение тех же сроков Страховщик вправе потребовать у Страхователя или иного лица,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получившего страховую выплату, возврата выплаченных им сумм, если для этого возникнут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или обнаружатся основания, предусмотренные законодательством Российской Федерации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настоящими Условиями (Правилами).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14.9. Если страховая сумма в Договоре страхования (страховом полисе) установлена в валютном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эквиваленте, то при осуществлении выплаты по страховому случаю применяется курс ЦБ РФ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на день выплаты страхового возмещения. Если курс ЦБ РФ на день выплаты страхового возмещения выше курса ЦБ РФ на день страхового случая на 20% и более, то при расчете страхового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возмещения применяется курс ЦБ РФ на день страхового случая, увеличенный на 20%.</w:t>
      </w:r>
    </w:p>
    <w:p w:rsid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В Договоре страхования может быть установлено иное ограничение на величину изменения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курса валют.</w:t>
      </w:r>
    </w:p>
    <w:p w:rsid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C4565">
        <w:rPr>
          <w:rFonts w:ascii="Times New Roman" w:hAnsi="Times New Roman" w:cs="Times New Roman"/>
          <w:b/>
          <w:bCs/>
          <w:sz w:val="20"/>
          <w:szCs w:val="20"/>
        </w:rPr>
        <w:t xml:space="preserve">15. РАЗРЕШЕНИЕ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СПОРОВ</w:t>
      </w:r>
      <w:r w:rsidRPr="008C4565">
        <w:rPr>
          <w:rFonts w:ascii="Times New Roman" w:hAnsi="Times New Roman" w:cs="Times New Roman"/>
          <w:b/>
          <w:bCs/>
          <w:sz w:val="20"/>
          <w:szCs w:val="20"/>
        </w:rPr>
        <w:t xml:space="preserve"> МЕЖ ДУ СТОРОНАМИ</w:t>
      </w:r>
    </w:p>
    <w:p w:rsidR="008C4565" w:rsidRPr="008C4565" w:rsidRDefault="008C4565" w:rsidP="008C4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4565">
        <w:rPr>
          <w:rFonts w:ascii="Times New Roman" w:hAnsi="Times New Roman" w:cs="Times New Roman"/>
          <w:sz w:val="20"/>
          <w:szCs w:val="20"/>
        </w:rPr>
        <w:t>15.1. Все споры по Договорам страхования между Страховщиком и Страхователем решаются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4565">
        <w:rPr>
          <w:rFonts w:ascii="Times New Roman" w:hAnsi="Times New Roman" w:cs="Times New Roman"/>
          <w:sz w:val="20"/>
          <w:szCs w:val="20"/>
        </w:rPr>
        <w:t>порядке,</w:t>
      </w:r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8C4565">
        <w:rPr>
          <w:rFonts w:ascii="Times New Roman" w:hAnsi="Times New Roman" w:cs="Times New Roman"/>
          <w:sz w:val="20"/>
          <w:szCs w:val="20"/>
        </w:rPr>
        <w:t>становленном законодательством РФ.</w:t>
      </w:r>
    </w:p>
    <w:sectPr w:rsidR="008C4565" w:rsidRPr="008C4565" w:rsidSect="00D14B68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FD" w:rsidRDefault="00A14BFD" w:rsidP="00AC104E">
      <w:pPr>
        <w:spacing w:after="0" w:line="240" w:lineRule="auto"/>
      </w:pPr>
      <w:r>
        <w:separator/>
      </w:r>
    </w:p>
  </w:endnote>
  <w:endnote w:type="continuationSeparator" w:id="0">
    <w:p w:rsidR="00A14BFD" w:rsidRDefault="00A14BFD" w:rsidP="00AC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331407"/>
      <w:docPartObj>
        <w:docPartGallery w:val="Page Numbers (Bottom of Page)"/>
        <w:docPartUnique/>
      </w:docPartObj>
    </w:sdtPr>
    <w:sdtEndPr/>
    <w:sdtContent>
      <w:p w:rsidR="00AC104E" w:rsidRDefault="00A14BF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C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04E" w:rsidRDefault="00AC10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FD" w:rsidRDefault="00A14BFD" w:rsidP="00AC104E">
      <w:pPr>
        <w:spacing w:after="0" w:line="240" w:lineRule="auto"/>
      </w:pPr>
      <w:r>
        <w:separator/>
      </w:r>
    </w:p>
  </w:footnote>
  <w:footnote w:type="continuationSeparator" w:id="0">
    <w:p w:rsidR="00A14BFD" w:rsidRDefault="00A14BFD" w:rsidP="00AC1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68"/>
    <w:rsid w:val="001F0D52"/>
    <w:rsid w:val="00491A99"/>
    <w:rsid w:val="0059348C"/>
    <w:rsid w:val="00681722"/>
    <w:rsid w:val="00893C1A"/>
    <w:rsid w:val="008C4565"/>
    <w:rsid w:val="00A14BFD"/>
    <w:rsid w:val="00A151DA"/>
    <w:rsid w:val="00AC104E"/>
    <w:rsid w:val="00D14B68"/>
    <w:rsid w:val="00DD33DB"/>
    <w:rsid w:val="00ED6A8E"/>
    <w:rsid w:val="00F43880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E89223-440C-4BAE-B865-81257DE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14B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10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C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104E"/>
  </w:style>
  <w:style w:type="paragraph" w:styleId="a9">
    <w:name w:val="footer"/>
    <w:basedOn w:val="a"/>
    <w:link w:val="aa"/>
    <w:uiPriority w:val="99"/>
    <w:unhideWhenUsed/>
    <w:rsid w:val="00AC1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1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 Капитал-полис</cp:lastModifiedBy>
  <cp:revision>2</cp:revision>
  <cp:lastPrinted>2015-03-31T13:23:00Z</cp:lastPrinted>
  <dcterms:created xsi:type="dcterms:W3CDTF">2017-08-23T12:23:00Z</dcterms:created>
  <dcterms:modified xsi:type="dcterms:W3CDTF">2017-08-23T12:23:00Z</dcterms:modified>
</cp:coreProperties>
</file>